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8D" w:rsidRDefault="003D6C8D" w:rsidP="002C480C">
      <w:pPr>
        <w:pStyle w:val="NormalWeb"/>
        <w:shd w:val="clear" w:color="auto" w:fill="FFFFFF"/>
        <w:spacing w:line="273" w:lineRule="atLeast"/>
        <w:jc w:val="center"/>
        <w:rPr>
          <w:b/>
          <w:bCs/>
        </w:rPr>
      </w:pPr>
      <w:r w:rsidRPr="00323803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d:015522113@24032016-2880" style="width:314.25pt;height:108pt;visibility:visible">
            <v:imagedata r:id="rId5" o:title=""/>
          </v:shape>
        </w:pict>
      </w:r>
    </w:p>
    <w:p w:rsidR="003D6C8D" w:rsidRPr="00162B21" w:rsidRDefault="003D6C8D" w:rsidP="002C480C">
      <w:pPr>
        <w:pStyle w:val="NormalWeb"/>
        <w:shd w:val="clear" w:color="auto" w:fill="FFFFFF"/>
        <w:spacing w:line="273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Dear Sirs,</w:t>
      </w:r>
    </w:p>
    <w:p w:rsidR="003D6C8D" w:rsidRPr="00162B21" w:rsidRDefault="003D6C8D" w:rsidP="000720BB">
      <w:pPr>
        <w:pStyle w:val="NormalWeb"/>
        <w:shd w:val="clear" w:color="auto" w:fill="FFFFFF"/>
        <w:spacing w:line="273" w:lineRule="atLeast"/>
        <w:jc w:val="both"/>
        <w:rPr>
          <w:lang w:val="en-US"/>
        </w:rPr>
      </w:pPr>
      <w:r w:rsidRPr="00890897">
        <w:rPr>
          <w:lang w:val="en-US"/>
        </w:rPr>
        <w:t>We are pleased to invite you at the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162B21">
        <w:rPr>
          <w:lang w:val="en-US"/>
        </w:rPr>
        <w:t>new edition of JUNWEX YEREVAN SHOW</w:t>
      </w:r>
      <w:r>
        <w:rPr>
          <w:lang w:val="en-US"/>
        </w:rPr>
        <w:t> </w:t>
      </w:r>
      <w:r w:rsidRPr="00162B21">
        <w:rPr>
          <w:lang w:val="en-US"/>
        </w:rPr>
        <w:t>2016, which will t</w:t>
      </w:r>
      <w:r>
        <w:rPr>
          <w:lang w:val="en-US"/>
        </w:rPr>
        <w:t>ake place from 27 to 30 October 2016</w:t>
      </w:r>
      <w:r w:rsidRPr="00804B31">
        <w:rPr>
          <w:lang w:val="en-US"/>
        </w:rPr>
        <w:t xml:space="preserve"> </w:t>
      </w:r>
      <w:r>
        <w:rPr>
          <w:lang w:val="en-US"/>
        </w:rPr>
        <w:t>in</w:t>
      </w:r>
      <w:r w:rsidRPr="00162B21">
        <w:rPr>
          <w:lang w:val="en-US"/>
        </w:rPr>
        <w:t xml:space="preserve"> MERIDIAN Expocentre</w:t>
      </w:r>
      <w:r>
        <w:rPr>
          <w:lang w:val="en-US"/>
        </w:rPr>
        <w:t>,</w:t>
      </w:r>
      <w:r w:rsidRPr="00162B21">
        <w:rPr>
          <w:lang w:val="en-US"/>
        </w:rPr>
        <w:t xml:space="preserve"> Yerevan,</w:t>
      </w:r>
      <w:r>
        <w:rPr>
          <w:lang w:val="en-US"/>
        </w:rPr>
        <w:t xml:space="preserve"> </w:t>
      </w:r>
      <w:r w:rsidRPr="00162B21">
        <w:rPr>
          <w:lang w:val="en-US"/>
        </w:rPr>
        <w:t>Armenia.</w:t>
      </w:r>
    </w:p>
    <w:p w:rsidR="003D6C8D" w:rsidRPr="00162B21" w:rsidRDefault="003D6C8D" w:rsidP="000720BB">
      <w:pPr>
        <w:pStyle w:val="NormalWeb"/>
        <w:shd w:val="clear" w:color="auto" w:fill="FFFFFF"/>
        <w:spacing w:line="273" w:lineRule="atLeast"/>
        <w:jc w:val="both"/>
        <w:rPr>
          <w:lang w:val="en-US"/>
        </w:rPr>
      </w:pPr>
      <w:r w:rsidRPr="00162B21">
        <w:rPr>
          <w:shd w:val="clear" w:color="auto" w:fill="FFFFFF"/>
          <w:lang w:val="en-US"/>
        </w:rPr>
        <w:t>Yerevan Show International Jewe</w:t>
      </w:r>
      <w:r>
        <w:rPr>
          <w:shd w:val="clear" w:color="auto" w:fill="FFFFFF"/>
          <w:lang w:val="en-US"/>
        </w:rPr>
        <w:t>l</w:t>
      </w:r>
      <w:r w:rsidRPr="00162B21">
        <w:rPr>
          <w:shd w:val="clear" w:color="auto" w:fill="FFFFFF"/>
          <w:lang w:val="en-US"/>
        </w:rPr>
        <w:t>l</w:t>
      </w:r>
      <w:r>
        <w:rPr>
          <w:shd w:val="clear" w:color="auto" w:fill="FFFFFF"/>
          <w:lang w:val="en-US"/>
        </w:rPr>
        <w:t>e</w:t>
      </w:r>
      <w:r w:rsidRPr="00162B21">
        <w:rPr>
          <w:shd w:val="clear" w:color="auto" w:fill="FFFFFF"/>
          <w:lang w:val="en-US"/>
        </w:rPr>
        <w:t>ry Exhibition</w:t>
      </w:r>
      <w:r>
        <w:rPr>
          <w:shd w:val="clear" w:color="auto" w:fill="FFFFFF"/>
          <w:lang w:val="en-US"/>
        </w:rPr>
        <w:t xml:space="preserve"> is</w:t>
      </w:r>
      <w:r w:rsidRPr="00162B21">
        <w:rPr>
          <w:shd w:val="clear" w:color="auto" w:fill="FFFFFF"/>
          <w:lang w:val="en-US"/>
        </w:rPr>
        <w:t xml:space="preserve"> held by Armenian Jewelers Association (AJA) since 2011</w:t>
      </w:r>
      <w:r>
        <w:rPr>
          <w:shd w:val="clear" w:color="auto" w:fill="FFFFFF"/>
          <w:lang w:val="en-US"/>
        </w:rPr>
        <w:t xml:space="preserve">. This year show has an </w:t>
      </w:r>
      <w:r w:rsidRPr="00162B21">
        <w:rPr>
          <w:shd w:val="clear" w:color="auto" w:fill="FFFFFF"/>
          <w:lang w:val="en-US"/>
        </w:rPr>
        <w:t xml:space="preserve">updated format and </w:t>
      </w:r>
      <w:r>
        <w:rPr>
          <w:shd w:val="clear" w:color="auto" w:fill="FFFFFF"/>
          <w:lang w:val="en-US"/>
        </w:rPr>
        <w:t xml:space="preserve">its name is </w:t>
      </w:r>
      <w:r w:rsidRPr="00162B21">
        <w:rPr>
          <w:shd w:val="clear" w:color="auto" w:fill="FFFFFF"/>
          <w:lang w:val="en-US"/>
        </w:rPr>
        <w:t xml:space="preserve">"JUNWEX Yerevan Show", as it will be </w:t>
      </w:r>
      <w:r>
        <w:rPr>
          <w:shd w:val="clear" w:color="auto" w:fill="FFFFFF"/>
          <w:lang w:val="en-US"/>
        </w:rPr>
        <w:t>organized</w:t>
      </w:r>
      <w:r w:rsidRPr="00162B21">
        <w:rPr>
          <w:shd w:val="clear" w:color="auto" w:fill="FFFFFF"/>
          <w:lang w:val="en-US"/>
        </w:rPr>
        <w:t xml:space="preserve"> in partnership with the largest Russian</w:t>
      </w:r>
      <w:r>
        <w:rPr>
          <w:shd w:val="clear" w:color="auto" w:fill="FFFFFF"/>
          <w:lang w:val="en-US"/>
        </w:rPr>
        <w:t xml:space="preserve"> Media-H</w:t>
      </w:r>
      <w:r w:rsidRPr="00162B21">
        <w:rPr>
          <w:shd w:val="clear" w:color="auto" w:fill="FFFFFF"/>
          <w:lang w:val="en-US"/>
        </w:rPr>
        <w:t>olding "RESTEC JUNWEX".</w:t>
      </w:r>
    </w:p>
    <w:p w:rsidR="003D6C8D" w:rsidRDefault="003D6C8D" w:rsidP="000720BB">
      <w:pPr>
        <w:pStyle w:val="NormalWeb"/>
        <w:shd w:val="clear" w:color="auto" w:fill="FFFFFF"/>
        <w:spacing w:line="273" w:lineRule="atLeast"/>
        <w:jc w:val="both"/>
        <w:rPr>
          <w:lang w:val="en-US"/>
        </w:rPr>
      </w:pPr>
      <w:r w:rsidRPr="000720BB">
        <w:rPr>
          <w:b/>
          <w:bCs/>
          <w:lang w:val="en-US"/>
        </w:rPr>
        <w:t>Exhibitors</w:t>
      </w:r>
      <w:r w:rsidRPr="00162B21">
        <w:rPr>
          <w:lang w:val="en-US"/>
        </w:rPr>
        <w:t xml:space="preserve"> from Armenia, Russia, Kazakhstan, Kyrgyzstan, Bel</w:t>
      </w:r>
      <w:r>
        <w:rPr>
          <w:lang w:val="en-US"/>
        </w:rPr>
        <w:t>a</w:t>
      </w:r>
      <w:r w:rsidRPr="00162B21">
        <w:rPr>
          <w:lang w:val="en-US"/>
        </w:rPr>
        <w:t>rus, USA, Canada, France, Greece, Italy, Lebanon, Thailand, China, India</w:t>
      </w:r>
      <w:r w:rsidRPr="00162B21">
        <w:rPr>
          <w:b/>
          <w:bCs/>
          <w:lang w:val="en-US"/>
        </w:rPr>
        <w:t>, buyers</w:t>
      </w:r>
      <w:r w:rsidRPr="00162B21">
        <w:rPr>
          <w:lang w:val="en-US"/>
        </w:rPr>
        <w:t xml:space="preserve"> from Russia, CIS, </w:t>
      </w:r>
      <w:r>
        <w:rPr>
          <w:lang w:val="en-US"/>
        </w:rPr>
        <w:t xml:space="preserve">Iran </w:t>
      </w:r>
      <w:r w:rsidRPr="00162B21">
        <w:rPr>
          <w:lang w:val="en-US"/>
        </w:rPr>
        <w:t>as well as the leaders of the World Jewelry Community, officials, industry experts and visitors from the different countries are</w:t>
      </w:r>
      <w:r>
        <w:rPr>
          <w:lang w:val="en-US"/>
        </w:rPr>
        <w:t xml:space="preserve"> expected to attend the exhibition. </w:t>
      </w:r>
    </w:p>
    <w:p w:rsidR="003D6C8D" w:rsidRDefault="003D6C8D" w:rsidP="000720BB">
      <w:pPr>
        <w:pStyle w:val="NormalWeb"/>
        <w:shd w:val="clear" w:color="auto" w:fill="FFFFFF"/>
        <w:spacing w:line="273" w:lineRule="atLeast"/>
        <w:jc w:val="both"/>
        <w:rPr>
          <w:lang w:val="en-US"/>
        </w:rPr>
      </w:pPr>
      <w:r w:rsidRPr="00162B21">
        <w:rPr>
          <w:lang w:val="en-US"/>
        </w:rPr>
        <w:t xml:space="preserve">Armenia is the only country in the world where </w:t>
      </w:r>
      <w:r w:rsidRPr="00162B21">
        <w:rPr>
          <w:b/>
          <w:bCs/>
          <w:lang w:val="en-US"/>
        </w:rPr>
        <w:t>National Jewel</w:t>
      </w:r>
      <w:r>
        <w:rPr>
          <w:b/>
          <w:bCs/>
          <w:lang w:val="en-US"/>
        </w:rPr>
        <w:t>l</w:t>
      </w:r>
      <w:r w:rsidRPr="00162B21">
        <w:rPr>
          <w:b/>
          <w:bCs/>
          <w:lang w:val="en-US"/>
        </w:rPr>
        <w:t>er`s Day</w:t>
      </w:r>
      <w:r w:rsidRPr="00162B21">
        <w:rPr>
          <w:lang w:val="en-US"/>
        </w:rPr>
        <w:t xml:space="preserve"> is celebrated (the last Sunday of October).</w:t>
      </w:r>
    </w:p>
    <w:p w:rsidR="003D6C8D" w:rsidRPr="00162B21" w:rsidRDefault="003D6C8D" w:rsidP="000720BB">
      <w:pPr>
        <w:pStyle w:val="NormalWeb"/>
        <w:shd w:val="clear" w:color="auto" w:fill="FFFFFF"/>
        <w:spacing w:line="273" w:lineRule="atLeast"/>
        <w:jc w:val="both"/>
        <w:rPr>
          <w:lang w:val="en-US"/>
        </w:rPr>
      </w:pPr>
      <w:r w:rsidRPr="00162B21">
        <w:rPr>
          <w:lang w:val="en-US"/>
        </w:rPr>
        <w:t xml:space="preserve">This year Yerevan Show will be at the same time with </w:t>
      </w:r>
      <w:r w:rsidRPr="00162B21">
        <w:rPr>
          <w:color w:val="000000"/>
          <w:lang w:val="en-US"/>
        </w:rPr>
        <w:t xml:space="preserve">World Jewellery Confederation </w:t>
      </w:r>
      <w:r w:rsidRPr="00162B21">
        <w:rPr>
          <w:lang w:val="en-US"/>
        </w:rPr>
        <w:t>CIBJO Congress. Every year CIBJO Congress is being held in the different countries. In 2016, for a week (October 24 – 28) Yerevan will become the jewel</w:t>
      </w:r>
      <w:r>
        <w:rPr>
          <w:lang w:val="en-US"/>
        </w:rPr>
        <w:t>le</w:t>
      </w:r>
      <w:r w:rsidRPr="00162B21">
        <w:rPr>
          <w:lang w:val="en-US"/>
        </w:rPr>
        <w:t>ry capital of the world. More than 100 key figures in</w:t>
      </w:r>
      <w:r>
        <w:rPr>
          <w:lang w:val="en-US"/>
        </w:rPr>
        <w:t xml:space="preserve"> </w:t>
      </w:r>
      <w:r w:rsidRPr="00162B21">
        <w:rPr>
          <w:lang w:val="en-US"/>
        </w:rPr>
        <w:t>the jewel</w:t>
      </w:r>
      <w:r>
        <w:rPr>
          <w:lang w:val="en-US"/>
        </w:rPr>
        <w:t>le</w:t>
      </w:r>
      <w:r w:rsidRPr="00162B21">
        <w:rPr>
          <w:lang w:val="en-US"/>
        </w:rPr>
        <w:t xml:space="preserve">ry industry from around the world - delegates from 40 countries - National jewelers associations and jewelry company representatives, will </w:t>
      </w:r>
      <w:r>
        <w:rPr>
          <w:lang w:val="en-US"/>
        </w:rPr>
        <w:t>get together</w:t>
      </w:r>
      <w:r w:rsidRPr="00162B21">
        <w:rPr>
          <w:lang w:val="en-US"/>
        </w:rPr>
        <w:t xml:space="preserve"> to discuss the most important issues, which face the industry, and ways to solve them. It’s a good chance for </w:t>
      </w:r>
      <w:r>
        <w:rPr>
          <w:lang w:val="en-US"/>
        </w:rPr>
        <w:t xml:space="preserve">JUNWEX </w:t>
      </w:r>
      <w:r w:rsidRPr="00162B21">
        <w:rPr>
          <w:lang w:val="en-US"/>
        </w:rPr>
        <w:t>Yerevan Show participants to demonstrate its jewel</w:t>
      </w:r>
      <w:r>
        <w:rPr>
          <w:lang w:val="en-US"/>
        </w:rPr>
        <w:t>le</w:t>
      </w:r>
      <w:r w:rsidRPr="00162B21">
        <w:rPr>
          <w:lang w:val="en-US"/>
        </w:rPr>
        <w:t>ry and prospects for development to our colleagues from different countries.</w:t>
      </w:r>
    </w:p>
    <w:p w:rsidR="003D6C8D" w:rsidRPr="00162B21" w:rsidRDefault="003D6C8D" w:rsidP="00BC3F2E">
      <w:pPr>
        <w:pStyle w:val="NormalWeb"/>
        <w:shd w:val="clear" w:color="auto" w:fill="FFFFFF"/>
        <w:spacing w:line="273" w:lineRule="atLeast"/>
        <w:rPr>
          <w:b/>
          <w:bCs/>
          <w:color w:val="000000"/>
          <w:lang w:val="en-US"/>
        </w:rPr>
      </w:pPr>
      <w:r w:rsidRPr="00162B21">
        <w:rPr>
          <w:b/>
          <w:bCs/>
          <w:color w:val="000000"/>
          <w:lang w:val="en-US"/>
        </w:rPr>
        <w:t>Organi</w:t>
      </w:r>
      <w:r>
        <w:rPr>
          <w:b/>
          <w:bCs/>
          <w:color w:val="000000"/>
          <w:lang w:val="en-US"/>
        </w:rPr>
        <w:t>z</w:t>
      </w:r>
      <w:r w:rsidRPr="00162B21">
        <w:rPr>
          <w:b/>
          <w:bCs/>
          <w:color w:val="000000"/>
          <w:lang w:val="en-US"/>
        </w:rPr>
        <w:t xml:space="preserve">ers background </w:t>
      </w:r>
    </w:p>
    <w:p w:rsidR="003D6C8D" w:rsidRPr="00162B21" w:rsidRDefault="003D6C8D" w:rsidP="001730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lang w:val="en-US"/>
        </w:rPr>
      </w:pPr>
      <w:r w:rsidRPr="00162B21">
        <w:rPr>
          <w:shd w:val="clear" w:color="auto" w:fill="FFFFFF"/>
          <w:lang w:val="en-US"/>
        </w:rPr>
        <w:t xml:space="preserve">RESTEC JUNWEX is one of the most experienced trade fair organizers in Russia. </w:t>
      </w:r>
      <w:r>
        <w:rPr>
          <w:shd w:val="clear" w:color="auto" w:fill="FFFFFF"/>
          <w:lang w:val="en-US"/>
        </w:rPr>
        <w:t>Thanks</w:t>
      </w:r>
      <w:r w:rsidRPr="00162B21">
        <w:rPr>
          <w:shd w:val="clear" w:color="auto" w:fill="FFFFFF"/>
          <w:lang w:val="en-US"/>
        </w:rPr>
        <w:t xml:space="preserve"> to combined use of multiple media channels such as exhibitions, congresses, magazines, Internet-resources and consulting, RESTEC JUNWEX offers principally new opportunities for </w:t>
      </w:r>
      <w:r>
        <w:rPr>
          <w:shd w:val="clear" w:color="auto" w:fill="FFFFFF"/>
          <w:lang w:val="en-US"/>
        </w:rPr>
        <w:t>j</w:t>
      </w:r>
      <w:r w:rsidRPr="00162B21">
        <w:rPr>
          <w:shd w:val="clear" w:color="auto" w:fill="FFFFFF"/>
          <w:lang w:val="en-US"/>
        </w:rPr>
        <w:t>ewellery companies.</w:t>
      </w:r>
    </w:p>
    <w:p w:rsidR="003D6C8D" w:rsidRPr="00162B21" w:rsidRDefault="003D6C8D" w:rsidP="001730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lang w:val="en-US"/>
        </w:rPr>
      </w:pPr>
      <w:r w:rsidRPr="00162B21">
        <w:rPr>
          <w:shd w:val="clear" w:color="auto" w:fill="FFFFFF"/>
          <w:lang w:val="en-US"/>
        </w:rPr>
        <w:t>RESTEC JUNWEX</w:t>
      </w:r>
      <w:r w:rsidRPr="0033003C">
        <w:rPr>
          <w:lang w:val="en-US"/>
        </w:rPr>
        <w:t xml:space="preserve"> organizes</w:t>
      </w:r>
      <w:r w:rsidRPr="00162B21">
        <w:rPr>
          <w:lang w:val="en-US"/>
        </w:rPr>
        <w:t xml:space="preserve"> over 9 </w:t>
      </w:r>
      <w:r>
        <w:rPr>
          <w:lang w:val="en-US"/>
        </w:rPr>
        <w:t>exhibitions annually</w:t>
      </w:r>
      <w:r w:rsidRPr="00162B21">
        <w:rPr>
          <w:shd w:val="clear" w:color="auto" w:fill="FFFFFF"/>
          <w:lang w:val="en-US"/>
        </w:rPr>
        <w:t>, including 3 largest international fairs: JUNWEX Petersburg (February), JUNWEX New Russian Style (</w:t>
      </w:r>
      <w:r>
        <w:rPr>
          <w:shd w:val="clear" w:color="auto" w:fill="FFFFFF"/>
          <w:lang w:val="en-US"/>
        </w:rPr>
        <w:t>M</w:t>
      </w:r>
      <w:r w:rsidRPr="00162B21">
        <w:rPr>
          <w:shd w:val="clear" w:color="auto" w:fill="FFFFFF"/>
          <w:lang w:val="en-US"/>
        </w:rPr>
        <w:t>ay-June), JUNWEX Moscow (October).</w:t>
      </w:r>
    </w:p>
    <w:p w:rsidR="003D6C8D" w:rsidRPr="00162B21" w:rsidRDefault="003D6C8D" w:rsidP="0017305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62B21">
        <w:rPr>
          <w:rFonts w:ascii="Times New Roman" w:hAnsi="Times New Roman" w:cs="Times New Roman"/>
          <w:sz w:val="24"/>
          <w:szCs w:val="24"/>
          <w:lang w:val="en-US" w:eastAsia="ru-RU"/>
        </w:rPr>
        <w:t>AJA is one of Armenia’s very first professional associations. Since its inception, its purpose has been to connect Armenian jewel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162B21">
        <w:rPr>
          <w:rFonts w:ascii="Times New Roman" w:hAnsi="Times New Roman" w:cs="Times New Roman"/>
          <w:sz w:val="24"/>
          <w:szCs w:val="24"/>
          <w:lang w:val="en-US" w:eastAsia="ru-RU"/>
        </w:rPr>
        <w:t>ers around the world and help develop the country’s jewel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le</w:t>
      </w:r>
      <w:r w:rsidRPr="00162B21">
        <w:rPr>
          <w:rFonts w:ascii="Times New Roman" w:hAnsi="Times New Roman" w:cs="Times New Roman"/>
          <w:sz w:val="24"/>
          <w:szCs w:val="24"/>
          <w:lang w:val="en-US" w:eastAsia="ru-RU"/>
        </w:rPr>
        <w:t>ry industry. AJA has regional representatives in the United States, Armenia, Russia, the Middle East, Europe, South America and Australia.</w:t>
      </w:r>
    </w:p>
    <w:p w:rsidR="003D6C8D" w:rsidRPr="00091D29" w:rsidRDefault="003D6C8D" w:rsidP="00BC3F2E">
      <w:pPr>
        <w:pStyle w:val="NormalWeb"/>
        <w:shd w:val="clear" w:color="auto" w:fill="FFFFFF"/>
        <w:spacing w:line="273" w:lineRule="atLeast"/>
        <w:rPr>
          <w:b/>
          <w:bCs/>
          <w:lang w:val="en-US"/>
        </w:rPr>
      </w:pPr>
    </w:p>
    <w:p w:rsidR="003D6C8D" w:rsidRPr="00162B21" w:rsidRDefault="003D6C8D" w:rsidP="00BC3F2E">
      <w:pPr>
        <w:pStyle w:val="NormalWeb"/>
        <w:shd w:val="clear" w:color="auto" w:fill="FFFFFF"/>
        <w:spacing w:line="273" w:lineRule="atLeast"/>
        <w:rPr>
          <w:b/>
          <w:bCs/>
          <w:lang w:val="en-US"/>
        </w:rPr>
      </w:pPr>
      <w:r w:rsidRPr="00162B21">
        <w:rPr>
          <w:b/>
          <w:bCs/>
          <w:lang w:val="en-US"/>
        </w:rPr>
        <w:t xml:space="preserve">Why </w:t>
      </w:r>
      <w:r>
        <w:rPr>
          <w:b/>
          <w:bCs/>
          <w:lang w:val="en-US"/>
        </w:rPr>
        <w:t>it is important to</w:t>
      </w:r>
      <w:r w:rsidRPr="00162B21">
        <w:rPr>
          <w:b/>
          <w:bCs/>
          <w:lang w:val="en-US"/>
        </w:rPr>
        <w:t xml:space="preserve"> </w:t>
      </w:r>
      <w:r w:rsidRPr="00162B21">
        <w:rPr>
          <w:b/>
          <w:bCs/>
          <w:color w:val="000000"/>
          <w:lang w:val="en-US"/>
        </w:rPr>
        <w:t>participate in JUNWEX YEREVAN SHOW 2016?</w:t>
      </w:r>
    </w:p>
    <w:p w:rsidR="003D6C8D" w:rsidRPr="000720BB" w:rsidRDefault="003D6C8D" w:rsidP="000720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ind w:left="851" w:hanging="862"/>
        <w:rPr>
          <w:color w:val="000000"/>
          <w:lang w:val="en-US"/>
        </w:rPr>
      </w:pPr>
      <w:r w:rsidRPr="00162B21">
        <w:rPr>
          <w:b/>
          <w:bCs/>
          <w:color w:val="000000"/>
          <w:lang w:val="en-US"/>
        </w:rPr>
        <w:t xml:space="preserve">International representation  </w:t>
      </w:r>
    </w:p>
    <w:p w:rsidR="003D6C8D" w:rsidRPr="00162B21" w:rsidRDefault="003D6C8D" w:rsidP="000720BB">
      <w:pPr>
        <w:pStyle w:val="NormalWeb"/>
        <w:shd w:val="clear" w:color="auto" w:fill="FFFFFF"/>
        <w:spacing w:before="0" w:beforeAutospacing="0" w:after="0" w:afterAutospacing="0" w:line="273" w:lineRule="atLeast"/>
        <w:ind w:left="720"/>
        <w:rPr>
          <w:color w:val="000000"/>
          <w:lang w:val="en-US"/>
        </w:rPr>
      </w:pPr>
      <w:r w:rsidRPr="00162B21">
        <w:rPr>
          <w:color w:val="000000"/>
          <w:lang w:val="en-US"/>
        </w:rPr>
        <w:t xml:space="preserve">More than 120 exhibitors from 30 countries and regions </w:t>
      </w:r>
      <w:r>
        <w:rPr>
          <w:color w:val="000000"/>
          <w:lang w:val="en-US"/>
        </w:rPr>
        <w:t>are interested to exhibit</w:t>
      </w:r>
      <w:r w:rsidRPr="00162B21">
        <w:rPr>
          <w:color w:val="000000"/>
          <w:lang w:val="en-US"/>
        </w:rPr>
        <w:t xml:space="preserve"> in the </w:t>
      </w:r>
      <w:r>
        <w:rPr>
          <w:color w:val="000000"/>
          <w:lang w:val="en-US"/>
        </w:rPr>
        <w:t xml:space="preserve">JUNWEX </w:t>
      </w:r>
      <w:r w:rsidRPr="00162B21">
        <w:rPr>
          <w:color w:val="000000"/>
          <w:lang w:val="en-US"/>
        </w:rPr>
        <w:t>Yerevan Show</w:t>
      </w:r>
      <w:r>
        <w:rPr>
          <w:color w:val="000000"/>
          <w:lang w:val="en-US"/>
        </w:rPr>
        <w:t xml:space="preserve"> 2016</w:t>
      </w:r>
    </w:p>
    <w:p w:rsidR="003D6C8D" w:rsidRPr="00162B21" w:rsidRDefault="003D6C8D" w:rsidP="000720BB">
      <w:pPr>
        <w:pStyle w:val="NormalWeb"/>
        <w:numPr>
          <w:ilvl w:val="0"/>
          <w:numId w:val="4"/>
        </w:numPr>
        <w:shd w:val="clear" w:color="auto" w:fill="FFFFFF"/>
        <w:spacing w:line="273" w:lineRule="atLeast"/>
        <w:ind w:left="720" w:hanging="720"/>
        <w:rPr>
          <w:color w:val="000000"/>
          <w:lang w:val="en-US"/>
        </w:rPr>
      </w:pPr>
      <w:r w:rsidRPr="00162B21">
        <w:rPr>
          <w:b/>
          <w:bCs/>
          <w:color w:val="000000"/>
          <w:lang w:val="en-US"/>
        </w:rPr>
        <w:t xml:space="preserve">Special Zones Sparkle </w:t>
      </w:r>
      <w:r>
        <w:rPr>
          <w:b/>
          <w:bCs/>
          <w:color w:val="000000"/>
          <w:lang w:val="en-US"/>
        </w:rPr>
        <w:br/>
      </w:r>
      <w:r w:rsidRPr="00162B21">
        <w:rPr>
          <w:color w:val="000000"/>
          <w:lang w:val="en-US"/>
        </w:rPr>
        <w:t>The show divides exhibit</w:t>
      </w:r>
      <w:r>
        <w:rPr>
          <w:color w:val="000000"/>
          <w:lang w:val="en-US"/>
        </w:rPr>
        <w:t>or</w:t>
      </w:r>
      <w:r w:rsidRPr="00162B21">
        <w:rPr>
          <w:color w:val="000000"/>
          <w:lang w:val="en-US"/>
        </w:rPr>
        <w:t>s into a number of speciali</w:t>
      </w:r>
      <w:r>
        <w:rPr>
          <w:color w:val="000000"/>
          <w:lang w:val="en-US"/>
        </w:rPr>
        <w:t>z</w:t>
      </w:r>
      <w:r w:rsidRPr="00162B21">
        <w:rPr>
          <w:color w:val="000000"/>
          <w:lang w:val="en-US"/>
        </w:rPr>
        <w:t>ed theme zones, making it easy for buyers to locate their particular niche items.</w:t>
      </w:r>
    </w:p>
    <w:p w:rsidR="003D6C8D" w:rsidRPr="00162B21" w:rsidRDefault="003D6C8D" w:rsidP="00BC3F2E">
      <w:pPr>
        <w:pStyle w:val="NormalWeb"/>
        <w:numPr>
          <w:ilvl w:val="0"/>
          <w:numId w:val="4"/>
        </w:numPr>
        <w:shd w:val="clear" w:color="auto" w:fill="FFFFFF"/>
        <w:spacing w:line="273" w:lineRule="atLeast"/>
        <w:ind w:left="851" w:hanging="862"/>
        <w:rPr>
          <w:color w:val="000000"/>
          <w:lang w:val="en-US"/>
        </w:rPr>
      </w:pPr>
      <w:r w:rsidRPr="00162B21">
        <w:rPr>
          <w:b/>
          <w:bCs/>
          <w:color w:val="000000"/>
          <w:lang w:val="en-US"/>
        </w:rPr>
        <w:t>Quality buyers</w:t>
      </w:r>
      <w:r>
        <w:rPr>
          <w:b/>
          <w:bCs/>
          <w:color w:val="000000"/>
          <w:lang w:val="en-US"/>
        </w:rPr>
        <w:br/>
      </w:r>
      <w:r w:rsidRPr="00162B21">
        <w:rPr>
          <w:color w:val="000000"/>
          <w:lang w:val="en-US"/>
        </w:rPr>
        <w:t xml:space="preserve">The show welcomed more than </w:t>
      </w:r>
      <w:r>
        <w:rPr>
          <w:color w:val="000000"/>
          <w:lang w:val="en-US"/>
        </w:rPr>
        <w:t>3</w:t>
      </w:r>
      <w:r w:rsidRPr="00162B21">
        <w:rPr>
          <w:color w:val="000000"/>
          <w:lang w:val="en-US"/>
        </w:rPr>
        <w:t>00 buyers from 10 countries and regions, and many  from top-name companies.</w:t>
      </w:r>
      <w:r>
        <w:rPr>
          <w:color w:val="000000"/>
          <w:lang w:val="en-US"/>
        </w:rPr>
        <w:t xml:space="preserve"> Additional attention of wholesalers from the southern regions of Russia – Vladikavkaz, Grozny, Nalchik, Pyatigorsk, Yessentuki.</w:t>
      </w:r>
    </w:p>
    <w:p w:rsidR="003D6C8D" w:rsidRPr="00162B21" w:rsidRDefault="003D6C8D" w:rsidP="00BC3F2E">
      <w:pPr>
        <w:pStyle w:val="NormalWeb"/>
        <w:numPr>
          <w:ilvl w:val="0"/>
          <w:numId w:val="4"/>
        </w:numPr>
        <w:shd w:val="clear" w:color="auto" w:fill="FFFFFF"/>
        <w:spacing w:line="273" w:lineRule="atLeast"/>
        <w:ind w:left="851" w:hanging="851"/>
        <w:rPr>
          <w:color w:val="000000"/>
          <w:lang w:val="en-US"/>
        </w:rPr>
      </w:pPr>
      <w:r w:rsidRPr="00162B21">
        <w:rPr>
          <w:b/>
          <w:bCs/>
          <w:color w:val="000000"/>
          <w:lang w:val="en-US"/>
        </w:rPr>
        <w:t>Proud History</w:t>
      </w:r>
      <w:r>
        <w:rPr>
          <w:b/>
          <w:bCs/>
          <w:color w:val="000000"/>
          <w:lang w:val="en-US"/>
        </w:rPr>
        <w:br/>
      </w:r>
      <w:r w:rsidRPr="00162B21">
        <w:rPr>
          <w:color w:val="000000"/>
          <w:lang w:val="en-US"/>
        </w:rPr>
        <w:t xml:space="preserve">5 years proven record of success leads your business to reach a new heights in overseas market. Good sales on citizens of Yerevan, tourists from Iran and a wide range of the Armenians living in all regions </w:t>
      </w:r>
      <w:r>
        <w:rPr>
          <w:color w:val="000000"/>
          <w:lang w:val="en-US"/>
        </w:rPr>
        <w:t xml:space="preserve">of the world. Investigation of </w:t>
      </w:r>
      <w:r w:rsidRPr="00162B21">
        <w:rPr>
          <w:color w:val="000000"/>
          <w:lang w:val="en-US"/>
        </w:rPr>
        <w:t xml:space="preserve">perspective partners for future regular deliveries and favorable purchase of diamonds in a special economic zone without customs problems. </w:t>
      </w:r>
      <w:r>
        <w:rPr>
          <w:color w:val="000000"/>
          <w:lang w:val="en-US"/>
        </w:rPr>
        <w:br/>
        <w:t>A</w:t>
      </w:r>
      <w:r w:rsidRPr="00162B21">
        <w:rPr>
          <w:color w:val="000000"/>
          <w:lang w:val="en-US"/>
        </w:rPr>
        <w:t>cquaintance with a wide range of the potential foreign partners who have arrived to Yerevan for participation in the World Congress of jewelers – CIBJO.</w:t>
      </w:r>
    </w:p>
    <w:p w:rsidR="003D6C8D" w:rsidRDefault="003D6C8D" w:rsidP="0017305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851"/>
        <w:rPr>
          <w:color w:val="000000"/>
          <w:lang w:val="en-US"/>
        </w:rPr>
      </w:pPr>
      <w:r w:rsidRPr="00162B21">
        <w:rPr>
          <w:b/>
          <w:bCs/>
          <w:color w:val="000000"/>
          <w:lang w:val="en-US"/>
        </w:rPr>
        <w:t>Prime location</w:t>
      </w:r>
      <w:r>
        <w:rPr>
          <w:b/>
          <w:bCs/>
          <w:color w:val="000000"/>
          <w:lang w:val="en-US"/>
        </w:rPr>
        <w:br/>
      </w:r>
      <w:r w:rsidRPr="0092476E">
        <w:rPr>
          <w:color w:val="000000"/>
          <w:lang w:val="en-US"/>
        </w:rPr>
        <w:t>JUNWEX</w:t>
      </w:r>
      <w:r>
        <w:rPr>
          <w:b/>
          <w:bCs/>
          <w:color w:val="000000"/>
          <w:lang w:val="en-US"/>
        </w:rPr>
        <w:t xml:space="preserve"> </w:t>
      </w:r>
      <w:r w:rsidRPr="00162B21">
        <w:rPr>
          <w:lang w:val="en-US"/>
        </w:rPr>
        <w:t xml:space="preserve">Yerevan Show and CIBJO Congress will be held in a unique Expocenter in the </w:t>
      </w:r>
      <w:r w:rsidRPr="00162B21">
        <w:rPr>
          <w:b/>
          <w:bCs/>
          <w:lang w:val="en-US"/>
        </w:rPr>
        <w:t>Jewel</w:t>
      </w:r>
      <w:r>
        <w:rPr>
          <w:b/>
          <w:bCs/>
          <w:lang w:val="en-US"/>
        </w:rPr>
        <w:t>le</w:t>
      </w:r>
      <w:r w:rsidRPr="00162B21">
        <w:rPr>
          <w:b/>
          <w:bCs/>
          <w:lang w:val="en-US"/>
        </w:rPr>
        <w:t>ry Free Economic Zone Meridian</w:t>
      </w:r>
      <w:r w:rsidRPr="00162B21">
        <w:rPr>
          <w:lang w:val="en-US"/>
        </w:rPr>
        <w:t>, located in the picturesque Hrazdan gorge, just three minutes from the central square of the capital city of Armenia, well located for hotels and transport connections while incorporates a range of exceptional features geared toward the functional needs of professional exhibition.</w:t>
      </w:r>
    </w:p>
    <w:p w:rsidR="003D6C8D" w:rsidRDefault="003D6C8D" w:rsidP="0092476E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3D6C8D" w:rsidRPr="00162B21" w:rsidRDefault="003D6C8D" w:rsidP="0092476E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3D6C8D" w:rsidRPr="00162B21" w:rsidRDefault="003D6C8D" w:rsidP="0017305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 w:rsidRPr="00EA3D6C">
        <w:rPr>
          <w:b/>
          <w:bCs/>
          <w:color w:val="000000"/>
          <w:lang w:val="en-US"/>
        </w:rPr>
        <w:t>You are cordially invited to the</w:t>
      </w:r>
      <w:r w:rsidRPr="005516FC"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> </w:t>
      </w:r>
      <w:r>
        <w:rPr>
          <w:b/>
          <w:bCs/>
          <w:color w:val="000000"/>
          <w:lang w:val="en-US"/>
        </w:rPr>
        <w:t>JUNWEX YEREVAN SHOW 2016.</w:t>
      </w:r>
    </w:p>
    <w:p w:rsidR="003D6C8D" w:rsidRPr="00162B21" w:rsidRDefault="003D6C8D" w:rsidP="0017305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3D6C8D" w:rsidRPr="00162B21" w:rsidRDefault="003D6C8D" w:rsidP="00BC3F2E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</w:p>
    <w:p w:rsidR="003D6C8D" w:rsidRPr="00BC3F2E" w:rsidRDefault="003D6C8D" w:rsidP="00BC3F2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  <w:lang w:val="en-US"/>
        </w:rPr>
      </w:pPr>
    </w:p>
    <w:p w:rsidR="003D6C8D" w:rsidRPr="00BC3F2E" w:rsidRDefault="003D6C8D" w:rsidP="00BC3F2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  <w:lang w:val="en-US"/>
        </w:rPr>
      </w:pPr>
    </w:p>
    <w:p w:rsidR="003D6C8D" w:rsidRPr="00BC3F2E" w:rsidRDefault="003D6C8D" w:rsidP="00BC3F2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6"/>
          <w:szCs w:val="26"/>
          <w:lang w:val="en-US"/>
        </w:rPr>
      </w:pPr>
    </w:p>
    <w:p w:rsidR="003D6C8D" w:rsidRPr="00BC3F2E" w:rsidRDefault="003D6C8D" w:rsidP="00BC3F2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3D6C8D" w:rsidRPr="00BC3F2E" w:rsidSect="0074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304"/>
    <w:multiLevelType w:val="hybridMultilevel"/>
    <w:tmpl w:val="D69E0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302550"/>
    <w:multiLevelType w:val="hybridMultilevel"/>
    <w:tmpl w:val="0CF689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124557"/>
    <w:multiLevelType w:val="hybridMultilevel"/>
    <w:tmpl w:val="DF78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375050"/>
    <w:multiLevelType w:val="hybridMultilevel"/>
    <w:tmpl w:val="C07E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F20"/>
    <w:rsid w:val="000602D0"/>
    <w:rsid w:val="000720BB"/>
    <w:rsid w:val="00087F65"/>
    <w:rsid w:val="00091D29"/>
    <w:rsid w:val="000A7217"/>
    <w:rsid w:val="000C0471"/>
    <w:rsid w:val="00136118"/>
    <w:rsid w:val="00136C38"/>
    <w:rsid w:val="00141045"/>
    <w:rsid w:val="00162B21"/>
    <w:rsid w:val="00173054"/>
    <w:rsid w:val="00194005"/>
    <w:rsid w:val="001A713C"/>
    <w:rsid w:val="002758ED"/>
    <w:rsid w:val="002C480C"/>
    <w:rsid w:val="002F41D2"/>
    <w:rsid w:val="00323803"/>
    <w:rsid w:val="0033003C"/>
    <w:rsid w:val="00343B21"/>
    <w:rsid w:val="00382506"/>
    <w:rsid w:val="003D6C8D"/>
    <w:rsid w:val="004B4826"/>
    <w:rsid w:val="004C3796"/>
    <w:rsid w:val="004C7F20"/>
    <w:rsid w:val="00546CC2"/>
    <w:rsid w:val="005516FC"/>
    <w:rsid w:val="005635F7"/>
    <w:rsid w:val="005B00BC"/>
    <w:rsid w:val="005D66B3"/>
    <w:rsid w:val="00611564"/>
    <w:rsid w:val="0064467B"/>
    <w:rsid w:val="00652DF8"/>
    <w:rsid w:val="00677B15"/>
    <w:rsid w:val="006A6BBF"/>
    <w:rsid w:val="00740810"/>
    <w:rsid w:val="00747DB6"/>
    <w:rsid w:val="007804A5"/>
    <w:rsid w:val="007F214C"/>
    <w:rsid w:val="00804B31"/>
    <w:rsid w:val="00845FA7"/>
    <w:rsid w:val="00890897"/>
    <w:rsid w:val="00923A8B"/>
    <w:rsid w:val="0092476E"/>
    <w:rsid w:val="00967B0E"/>
    <w:rsid w:val="009E3465"/>
    <w:rsid w:val="009E3530"/>
    <w:rsid w:val="00AD56D4"/>
    <w:rsid w:val="00AD60FA"/>
    <w:rsid w:val="00B73399"/>
    <w:rsid w:val="00BA0DFA"/>
    <w:rsid w:val="00BB4FF4"/>
    <w:rsid w:val="00BC3F2E"/>
    <w:rsid w:val="00C40E62"/>
    <w:rsid w:val="00C8535F"/>
    <w:rsid w:val="00CC3E03"/>
    <w:rsid w:val="00CE6D06"/>
    <w:rsid w:val="00D04CC3"/>
    <w:rsid w:val="00DA47E1"/>
    <w:rsid w:val="00E23128"/>
    <w:rsid w:val="00EA3D6C"/>
    <w:rsid w:val="00EB3FA6"/>
    <w:rsid w:val="00F96C5D"/>
    <w:rsid w:val="00FA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C7F20"/>
  </w:style>
  <w:style w:type="paragraph" w:customStyle="1" w:styleId="p1">
    <w:name w:val="p1"/>
    <w:basedOn w:val="Normal"/>
    <w:uiPriority w:val="99"/>
    <w:rsid w:val="0056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5635F7"/>
  </w:style>
  <w:style w:type="paragraph" w:styleId="ListParagraph">
    <w:name w:val="List Paragraph"/>
    <w:basedOn w:val="Normal"/>
    <w:uiPriority w:val="99"/>
    <w:qFormat/>
    <w:rsid w:val="001A71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A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607</Words>
  <Characters>3461</Characters>
  <Application>Microsoft Office Outlook</Application>
  <DocSecurity>0</DocSecurity>
  <Lines>0</Lines>
  <Paragraphs>0</Paragraphs>
  <ScaleCrop>false</ScaleCrop>
  <Company>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</dc:title>
  <dc:subject/>
  <dc:creator>Артем</dc:creator>
  <cp:keywords/>
  <dc:description/>
  <cp:lastModifiedBy>ockochutina</cp:lastModifiedBy>
  <cp:revision>2</cp:revision>
  <cp:lastPrinted>2016-04-11T13:57:00Z</cp:lastPrinted>
  <dcterms:created xsi:type="dcterms:W3CDTF">2016-07-12T08:52:00Z</dcterms:created>
  <dcterms:modified xsi:type="dcterms:W3CDTF">2016-07-12T08:52:00Z</dcterms:modified>
</cp:coreProperties>
</file>